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9D" w:rsidRPr="001B7DD7" w:rsidRDefault="008A2EAD">
      <w:pPr>
        <w:spacing w:after="0" w:line="408" w:lineRule="auto"/>
        <w:ind w:left="120"/>
        <w:jc w:val="center"/>
        <w:rPr>
          <w:lang w:val="ru-RU"/>
        </w:rPr>
      </w:pPr>
      <w:bookmarkStart w:id="0" w:name="block-22953196"/>
      <w:r w:rsidRPr="001B7D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259D" w:rsidRPr="001B7DD7" w:rsidRDefault="008A2EAD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19259D" w:rsidRPr="001B7DD7" w:rsidRDefault="008A2EAD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1B7DD7">
        <w:rPr>
          <w:rFonts w:ascii="Times New Roman" w:hAnsi="Times New Roman"/>
          <w:b/>
          <w:color w:val="000000"/>
          <w:sz w:val="28"/>
          <w:lang w:val="ru-RU"/>
        </w:rPr>
        <w:t>Администрация МО "Город Махачкала"</w:t>
      </w:r>
      <w:bookmarkEnd w:id="2"/>
    </w:p>
    <w:p w:rsidR="0019259D" w:rsidRPr="001B7DD7" w:rsidRDefault="008A2EAD">
      <w:pPr>
        <w:spacing w:after="0" w:line="408" w:lineRule="auto"/>
        <w:ind w:left="120"/>
        <w:jc w:val="center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МБОУ "СОШ № 54"</w:t>
      </w:r>
    </w:p>
    <w:p w:rsidR="0019259D" w:rsidRPr="001B7DD7" w:rsidRDefault="0019259D">
      <w:pPr>
        <w:spacing w:after="0"/>
        <w:ind w:left="120"/>
        <w:rPr>
          <w:lang w:val="ru-RU"/>
        </w:rPr>
      </w:pPr>
    </w:p>
    <w:p w:rsidR="0019259D" w:rsidRPr="001B7DD7" w:rsidRDefault="0019259D">
      <w:pPr>
        <w:spacing w:after="0"/>
        <w:ind w:left="120"/>
        <w:rPr>
          <w:lang w:val="ru-RU"/>
        </w:rPr>
      </w:pPr>
    </w:p>
    <w:p w:rsidR="0019259D" w:rsidRPr="001B7DD7" w:rsidRDefault="0019259D">
      <w:pPr>
        <w:spacing w:after="0"/>
        <w:ind w:left="120"/>
        <w:rPr>
          <w:lang w:val="ru-RU"/>
        </w:rPr>
      </w:pPr>
    </w:p>
    <w:p w:rsidR="0019259D" w:rsidRPr="001B7DD7" w:rsidRDefault="001925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2EA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2E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8A2E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2E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С.М.</w:t>
            </w:r>
          </w:p>
          <w:p w:rsidR="004E6975" w:rsidRDefault="008A2E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2E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2EA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2E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8A2E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2E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С.М.</w:t>
            </w:r>
          </w:p>
          <w:p w:rsidR="004E6975" w:rsidRDefault="008A2E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2E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2E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2E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A2EA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2E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Мазаева С.И.</w:t>
            </w:r>
          </w:p>
          <w:p w:rsidR="000E6D86" w:rsidRDefault="008A2E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2E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259D" w:rsidRDefault="0019259D">
      <w:pPr>
        <w:spacing w:after="0"/>
        <w:ind w:left="120"/>
      </w:pPr>
    </w:p>
    <w:p w:rsidR="0019259D" w:rsidRDefault="0019259D">
      <w:pPr>
        <w:spacing w:after="0"/>
        <w:ind w:left="120"/>
      </w:pPr>
    </w:p>
    <w:p w:rsidR="0019259D" w:rsidRDefault="0019259D">
      <w:pPr>
        <w:spacing w:after="0"/>
        <w:ind w:left="120"/>
      </w:pPr>
    </w:p>
    <w:p w:rsidR="0019259D" w:rsidRDefault="0019259D">
      <w:pPr>
        <w:spacing w:after="0"/>
        <w:ind w:left="120"/>
      </w:pPr>
    </w:p>
    <w:p w:rsidR="0019259D" w:rsidRDefault="0019259D">
      <w:pPr>
        <w:spacing w:after="0"/>
        <w:ind w:left="120"/>
      </w:pPr>
    </w:p>
    <w:p w:rsidR="0019259D" w:rsidRPr="001B7DD7" w:rsidRDefault="008A2EAD">
      <w:pPr>
        <w:spacing w:after="0" w:line="408" w:lineRule="auto"/>
        <w:ind w:left="120"/>
        <w:jc w:val="center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259D" w:rsidRPr="001B7DD7" w:rsidRDefault="008A2EAD">
      <w:pPr>
        <w:spacing w:after="0" w:line="408" w:lineRule="auto"/>
        <w:ind w:left="120"/>
        <w:jc w:val="center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3052591)</w:t>
      </w: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8A2EAD">
      <w:pPr>
        <w:spacing w:after="0" w:line="408" w:lineRule="auto"/>
        <w:ind w:left="120"/>
        <w:jc w:val="center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9259D" w:rsidRPr="001B7DD7" w:rsidRDefault="008A2EAD">
      <w:pPr>
        <w:spacing w:after="0" w:line="408" w:lineRule="auto"/>
        <w:ind w:left="120"/>
        <w:jc w:val="center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19259D">
      <w:pPr>
        <w:spacing w:after="0"/>
        <w:ind w:left="120"/>
        <w:jc w:val="center"/>
        <w:rPr>
          <w:lang w:val="ru-RU"/>
        </w:rPr>
      </w:pPr>
    </w:p>
    <w:p w:rsidR="0019259D" w:rsidRPr="001B7DD7" w:rsidRDefault="008A2EAD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B7DD7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1B7D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9259D" w:rsidRPr="001B7DD7" w:rsidRDefault="0019259D">
      <w:pPr>
        <w:spacing w:after="0"/>
        <w:ind w:left="120"/>
        <w:rPr>
          <w:lang w:val="ru-RU"/>
        </w:rPr>
      </w:pPr>
    </w:p>
    <w:p w:rsidR="0019259D" w:rsidRPr="001B7DD7" w:rsidRDefault="0019259D">
      <w:pPr>
        <w:rPr>
          <w:lang w:val="ru-RU"/>
        </w:rPr>
        <w:sectPr w:rsidR="0019259D" w:rsidRPr="001B7DD7" w:rsidSect="001B7DD7">
          <w:pgSz w:w="11906" w:h="16383"/>
          <w:pgMar w:top="1134" w:right="850" w:bottom="426" w:left="1701" w:header="720" w:footer="720" w:gutter="0"/>
          <w:cols w:space="720"/>
        </w:sect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bookmarkStart w:id="5" w:name="block-22953201"/>
      <w:bookmarkEnd w:id="0"/>
      <w:r w:rsidRPr="001B7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</w:t>
      </w:r>
      <w:r w:rsidRPr="001B7DD7">
        <w:rPr>
          <w:rFonts w:ascii="Times New Roman" w:hAnsi="Times New Roman"/>
          <w:color w:val="000000"/>
          <w:sz w:val="28"/>
          <w:lang w:val="ru-RU"/>
        </w:rPr>
        <w:t>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ований к результатам освоения основной образовательной программы основного общего образования. 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</w:t>
      </w:r>
      <w:r w:rsidRPr="001B7DD7">
        <w:rPr>
          <w:rFonts w:ascii="Times New Roman" w:hAnsi="Times New Roman"/>
          <w:color w:val="000000"/>
          <w:sz w:val="28"/>
          <w:lang w:val="ru-RU"/>
        </w:rPr>
        <w:t>планируемых результатов.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</w:t>
      </w:r>
      <w:r w:rsidRPr="001B7DD7">
        <w:rPr>
          <w:rFonts w:ascii="Times New Roman" w:hAnsi="Times New Roman"/>
          <w:color w:val="000000"/>
          <w:sz w:val="28"/>
          <w:lang w:val="ru-RU"/>
        </w:rPr>
        <w:t>социально-экономической, культурной и духовной консолидации.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</w:t>
      </w:r>
      <w:r w:rsidRPr="001B7DD7">
        <w:rPr>
          <w:rFonts w:ascii="Times New Roman" w:hAnsi="Times New Roman"/>
          <w:color w:val="000000"/>
          <w:sz w:val="28"/>
          <w:lang w:val="ru-RU"/>
        </w:rPr>
        <w:t>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ежличностное и социальное взаимодействие людей, </w:t>
      </w: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Обучение р</w:t>
      </w:r>
      <w:r w:rsidRPr="001B7DD7">
        <w:rPr>
          <w:rFonts w:ascii="Times New Roman" w:hAnsi="Times New Roman"/>
          <w:color w:val="000000"/>
          <w:sz w:val="28"/>
          <w:lang w:val="ru-RU"/>
        </w:rPr>
        <w:t>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Соде</w:t>
      </w:r>
      <w:r w:rsidRPr="001B7DD7">
        <w:rPr>
          <w:rFonts w:ascii="Times New Roman" w:hAnsi="Times New Roman"/>
          <w:color w:val="000000"/>
          <w:sz w:val="28"/>
          <w:lang w:val="ru-RU"/>
        </w:rPr>
        <w:t>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сширять свои знания и возможности, участвовать в социальной жизни. 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</w:t>
      </w:r>
      <w:r w:rsidRPr="001B7DD7">
        <w:rPr>
          <w:rFonts w:ascii="Times New Roman" w:hAnsi="Times New Roman"/>
          <w:color w:val="000000"/>
          <w:sz w:val="28"/>
          <w:lang w:val="ru-RU"/>
        </w:rPr>
        <w:t>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</w:t>
      </w:r>
      <w:r w:rsidRPr="001B7DD7">
        <w:rPr>
          <w:rFonts w:ascii="Times New Roman" w:hAnsi="Times New Roman"/>
          <w:color w:val="000000"/>
          <w:sz w:val="28"/>
          <w:lang w:val="ru-RU"/>
        </w:rPr>
        <w:t>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</w:t>
      </w:r>
      <w:r w:rsidRPr="001B7DD7">
        <w:rPr>
          <w:rFonts w:ascii="Times New Roman" w:hAnsi="Times New Roman"/>
          <w:color w:val="000000"/>
          <w:sz w:val="28"/>
          <w:lang w:val="ru-RU"/>
        </w:rPr>
        <w:t>о развития, инструментом формирования социальных взаимоотношений, инструментом преобразования мира;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</w:t>
      </w:r>
      <w:r w:rsidRPr="001B7DD7">
        <w:rPr>
          <w:rFonts w:ascii="Times New Roman" w:hAnsi="Times New Roman"/>
          <w:color w:val="000000"/>
          <w:sz w:val="28"/>
          <w:lang w:val="ru-RU"/>
        </w:rPr>
        <w:t>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; воспитание стремления к речевому самосовершенствованию; 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</w:t>
      </w:r>
      <w:r w:rsidRPr="001B7DD7">
        <w:rPr>
          <w:rFonts w:ascii="Times New Roman" w:hAnsi="Times New Roman"/>
          <w:color w:val="000000"/>
          <w:sz w:val="28"/>
          <w:lang w:val="ru-RU"/>
        </w:rPr>
        <w:t>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</w:t>
      </w:r>
      <w:r w:rsidRPr="001B7DD7">
        <w:rPr>
          <w:rFonts w:ascii="Times New Roman" w:hAnsi="Times New Roman"/>
          <w:color w:val="000000"/>
          <w:sz w:val="28"/>
          <w:lang w:val="ru-RU"/>
        </w:rPr>
        <w:t>назначения, общего смысла, коммуникативного намерения автора; логической структуры, роли языковых средств.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</w:t>
      </w:r>
      <w:r w:rsidRPr="001B7DD7">
        <w:rPr>
          <w:rFonts w:ascii="Times New Roman" w:hAnsi="Times New Roman"/>
          <w:color w:val="000000"/>
          <w:sz w:val="28"/>
          <w:lang w:val="ru-RU"/>
        </w:rPr>
        <w:t>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неделю), в 8 классе – 102 часа (3 часа в неделю), в 9 классе – 102 часа (3 часа в неделю).</w:t>
      </w:r>
    </w:p>
    <w:p w:rsidR="0019259D" w:rsidRPr="001B7DD7" w:rsidRDefault="0019259D">
      <w:pPr>
        <w:rPr>
          <w:lang w:val="ru-RU"/>
        </w:rPr>
        <w:sectPr w:rsidR="0019259D" w:rsidRPr="001B7DD7">
          <w:pgSz w:w="11906" w:h="16383"/>
          <w:pgMar w:top="1134" w:right="850" w:bottom="1134" w:left="1701" w:header="720" w:footer="720" w:gutter="0"/>
          <w:cols w:space="720"/>
        </w:sectPr>
      </w:pP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  <w:bookmarkStart w:id="6" w:name="block-22953202"/>
      <w:bookmarkEnd w:id="5"/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Основные разделы </w:t>
      </w:r>
      <w:r w:rsidRPr="001B7DD7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</w:t>
      </w:r>
      <w:r w:rsidRPr="001B7DD7">
        <w:rPr>
          <w:rFonts w:ascii="Times New Roman" w:hAnsi="Times New Roman"/>
          <w:color w:val="000000"/>
          <w:sz w:val="28"/>
          <w:lang w:val="ru-RU"/>
        </w:rPr>
        <w:t>дений, чтения научно-учебной, художественной и научно-популярной литературы.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и темы на основе </w:t>
      </w:r>
      <w:r w:rsidRPr="001B7DD7">
        <w:rPr>
          <w:rFonts w:ascii="Times New Roman" w:hAnsi="Times New Roman"/>
          <w:color w:val="000000"/>
          <w:sz w:val="28"/>
          <w:lang w:val="ru-RU"/>
        </w:rPr>
        <w:t>жизненных наблюдений.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</w:t>
      </w:r>
      <w:r w:rsidRPr="001B7DD7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</w:t>
      </w:r>
      <w:r w:rsidRPr="001B7DD7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Повествование </w:t>
      </w:r>
      <w:r w:rsidRPr="001B7DD7">
        <w:rPr>
          <w:rFonts w:ascii="Times New Roman" w:hAnsi="Times New Roman"/>
          <w:color w:val="000000"/>
          <w:sz w:val="28"/>
          <w:lang w:val="ru-RU"/>
        </w:rPr>
        <w:t>как тип речи. Рассказ.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</w:t>
      </w:r>
      <w:r w:rsidRPr="001B7DD7">
        <w:rPr>
          <w:rFonts w:ascii="Times New Roman" w:hAnsi="Times New Roman"/>
          <w:color w:val="000000"/>
          <w:sz w:val="28"/>
          <w:lang w:val="ru-RU"/>
        </w:rPr>
        <w:t>ие содержания прочитанного или прослушанного текста. Изложение содержания текста с изменением лица рассказчика.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</w:t>
      </w:r>
      <w:r w:rsidRPr="001B7DD7">
        <w:rPr>
          <w:rFonts w:ascii="Times New Roman" w:hAnsi="Times New Roman"/>
          <w:color w:val="000000"/>
          <w:sz w:val="28"/>
          <w:lang w:val="ru-RU"/>
        </w:rPr>
        <w:t>овидностях языка (о разговорной речи, функциональных стилях, языке художественной литературы).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Система гласных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звуков.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Основн</w:t>
      </w:r>
      <w:r w:rsidRPr="001B7DD7">
        <w:rPr>
          <w:rFonts w:ascii="Times New Roman" w:hAnsi="Times New Roman"/>
          <w:color w:val="000000"/>
          <w:sz w:val="28"/>
          <w:lang w:val="ru-RU"/>
        </w:rPr>
        <w:t>ые выразительные средства фонетики.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7DD7">
        <w:rPr>
          <w:rFonts w:ascii="Times New Roman" w:hAnsi="Times New Roman"/>
          <w:color w:val="000000"/>
          <w:sz w:val="28"/>
          <w:lang w:val="ru-RU"/>
        </w:rPr>
        <w:t>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Сл</w:t>
      </w:r>
      <w:r w:rsidRPr="001B7DD7">
        <w:rPr>
          <w:rFonts w:ascii="Times New Roman" w:hAnsi="Times New Roman"/>
          <w:color w:val="000000"/>
          <w:sz w:val="28"/>
          <w:lang w:val="ru-RU"/>
        </w:rPr>
        <w:t>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</w:t>
      </w:r>
      <w:r w:rsidRPr="001B7DD7">
        <w:rPr>
          <w:rFonts w:ascii="Times New Roman" w:hAnsi="Times New Roman"/>
          <w:color w:val="000000"/>
          <w:sz w:val="28"/>
          <w:lang w:val="ru-RU"/>
        </w:rPr>
        <w:t>онимов, паронимов) и их роль в овладении словарным богатством родного языка.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</w:t>
      </w:r>
      <w:r w:rsidRPr="001B7DD7">
        <w:rPr>
          <w:rFonts w:ascii="Times New Roman" w:hAnsi="Times New Roman"/>
          <w:color w:val="000000"/>
          <w:sz w:val="28"/>
          <w:lang w:val="ru-RU"/>
        </w:rPr>
        <w:t>корень, приставка, суффикс, окончание).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</w:t>
      </w:r>
      <w:r w:rsidRPr="001B7DD7">
        <w:rPr>
          <w:rFonts w:ascii="Times New Roman" w:hAnsi="Times New Roman"/>
          <w:color w:val="000000"/>
          <w:sz w:val="28"/>
          <w:lang w:val="ru-RU"/>
        </w:rPr>
        <w:t>, непроверяемыми гласными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Правописание неизменяемых на письме приставок и приставок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B7DD7">
        <w:rPr>
          <w:rFonts w:ascii="Times New Roman" w:hAnsi="Times New Roman"/>
          <w:color w:val="000000"/>
          <w:sz w:val="28"/>
          <w:lang w:val="ru-RU"/>
        </w:rPr>
        <w:t>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7DD7">
        <w:rPr>
          <w:rFonts w:ascii="Times New Roman" w:hAnsi="Times New Roman"/>
          <w:color w:val="000000"/>
          <w:sz w:val="28"/>
          <w:lang w:val="ru-RU"/>
        </w:rPr>
        <w:t>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1B7DD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1B7DD7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1B7DD7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1B7DD7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1B7DD7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7DD7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7DD7">
        <w:rPr>
          <w:rFonts w:ascii="Times New Roman" w:hAnsi="Times New Roman"/>
          <w:color w:val="000000"/>
          <w:sz w:val="28"/>
          <w:lang w:val="ru-RU"/>
        </w:rPr>
        <w:t>(-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B7DD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7DD7">
        <w:rPr>
          <w:rFonts w:ascii="Times New Roman" w:hAnsi="Times New Roman"/>
          <w:color w:val="000000"/>
          <w:sz w:val="28"/>
          <w:lang w:val="ru-RU"/>
        </w:rPr>
        <w:t>: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ож</w:t>
      </w:r>
      <w:r w:rsidRPr="001B7DD7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B7DD7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B7DD7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-;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B7DD7">
        <w:rPr>
          <w:rFonts w:ascii="Times New Roman" w:hAnsi="Times New Roman"/>
          <w:color w:val="000000"/>
          <w:sz w:val="28"/>
          <w:lang w:val="ru-RU"/>
        </w:rPr>
        <w:t>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B7DD7">
        <w:rPr>
          <w:rFonts w:ascii="Times New Roman" w:hAnsi="Times New Roman"/>
          <w:color w:val="000000"/>
          <w:sz w:val="28"/>
          <w:lang w:val="ru-RU"/>
        </w:rPr>
        <w:t>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1B7DD7">
        <w:rPr>
          <w:rFonts w:ascii="Times New Roman" w:hAnsi="Times New Roman"/>
          <w:color w:val="000000"/>
          <w:sz w:val="28"/>
          <w:lang w:val="ru-RU"/>
        </w:rPr>
        <w:t>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Склонение имён прила</w:t>
      </w:r>
      <w:r w:rsidRPr="001B7DD7">
        <w:rPr>
          <w:rFonts w:ascii="Times New Roman" w:hAnsi="Times New Roman"/>
          <w:color w:val="000000"/>
          <w:sz w:val="28"/>
          <w:lang w:val="ru-RU"/>
        </w:rPr>
        <w:t>гательных.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B7DD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1B7DD7">
        <w:rPr>
          <w:rFonts w:ascii="Times New Roman" w:hAnsi="Times New Roman"/>
          <w:color w:val="000000"/>
          <w:sz w:val="28"/>
          <w:lang w:val="ru-RU"/>
        </w:rPr>
        <w:t>о).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1B7DD7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1B7DD7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-,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-,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B7DD7">
        <w:rPr>
          <w:rFonts w:ascii="Times New Roman" w:hAnsi="Times New Roman"/>
          <w:color w:val="000000"/>
          <w:sz w:val="28"/>
          <w:lang w:val="ru-RU"/>
        </w:rPr>
        <w:t>-,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B7DD7">
        <w:rPr>
          <w:rFonts w:ascii="Times New Roman" w:hAnsi="Times New Roman"/>
          <w:color w:val="000000"/>
          <w:sz w:val="28"/>
          <w:lang w:val="ru-RU"/>
        </w:rPr>
        <w:t>-,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B7DD7">
        <w:rPr>
          <w:rFonts w:ascii="Times New Roman" w:hAnsi="Times New Roman"/>
          <w:color w:val="000000"/>
          <w:sz w:val="28"/>
          <w:lang w:val="ru-RU"/>
        </w:rPr>
        <w:t>-,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-,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B7DD7">
        <w:rPr>
          <w:rFonts w:ascii="Times New Roman" w:hAnsi="Times New Roman"/>
          <w:color w:val="000000"/>
          <w:sz w:val="28"/>
          <w:lang w:val="ru-RU"/>
        </w:rPr>
        <w:t>- – 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B7DD7">
        <w:rPr>
          <w:rFonts w:ascii="Times New Roman" w:hAnsi="Times New Roman"/>
          <w:color w:val="000000"/>
          <w:sz w:val="28"/>
          <w:lang w:val="ru-RU"/>
        </w:rPr>
        <w:t>-.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 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7D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B7DD7">
        <w:rPr>
          <w:rFonts w:ascii="Times New Roman" w:hAnsi="Times New Roman"/>
          <w:color w:val="000000"/>
          <w:sz w:val="28"/>
          <w:lang w:val="ru-RU"/>
        </w:rPr>
        <w:t>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1B7DD7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1B7DD7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1B7DD7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1B7DD7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1B7DD7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1B7DD7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7DD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1B7DD7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7DD7">
        <w:rPr>
          <w:rFonts w:ascii="Times New Roman" w:hAnsi="Times New Roman"/>
          <w:color w:val="000000"/>
          <w:sz w:val="28"/>
          <w:lang w:val="ru-RU"/>
        </w:rPr>
        <w:t>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7DD7">
        <w:rPr>
          <w:rFonts w:ascii="Times New Roman" w:hAnsi="Times New Roman"/>
          <w:color w:val="000000"/>
          <w:sz w:val="28"/>
          <w:lang w:val="ru-RU"/>
        </w:rPr>
        <w:t>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1B7DD7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  <w:bookmarkStart w:id="7" w:name="block-22953197"/>
      <w:bookmarkEnd w:id="6"/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/>
        <w:ind w:left="120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9259D" w:rsidRPr="001B7DD7" w:rsidRDefault="0019259D">
      <w:pPr>
        <w:spacing w:after="0"/>
        <w:ind w:left="120"/>
        <w:rPr>
          <w:lang w:val="ru-RU"/>
        </w:rPr>
      </w:pP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енностями, принятыми в </w:t>
      </w: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1B7DD7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1B7DD7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ь людям, нуждающимся в ней;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);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1B7DD7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1B7DD7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1B7DD7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1B7DD7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1B7DD7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а примеры из литературных произведений, написанных на русском языке,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</w:t>
      </w:r>
      <w:r w:rsidRPr="001B7DD7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1B7DD7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1B7DD7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1B7DD7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1B7DD7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1B7DD7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1B7DD7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</w:t>
      </w:r>
      <w:r w:rsidRPr="001B7DD7">
        <w:rPr>
          <w:rFonts w:ascii="Times New Roman" w:hAnsi="Times New Roman"/>
          <w:color w:val="000000"/>
          <w:sz w:val="28"/>
          <w:lang w:val="ru-RU"/>
        </w:rPr>
        <w:t>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еды: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</w:t>
      </w:r>
      <w:r w:rsidRPr="001B7DD7">
        <w:rPr>
          <w:rFonts w:ascii="Times New Roman" w:hAnsi="Times New Roman"/>
          <w:color w:val="000000"/>
          <w:sz w:val="28"/>
          <w:lang w:val="ru-RU"/>
        </w:rPr>
        <w:t>социального взаимодействия с людьми из другой культурной среды;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1B7DD7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 w:rsidRPr="001B7DD7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 w:rsidRPr="001B7DD7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 w:rsidRPr="001B7DD7">
        <w:rPr>
          <w:rFonts w:ascii="Times New Roman" w:hAnsi="Times New Roman"/>
          <w:color w:val="000000"/>
          <w:sz w:val="28"/>
          <w:lang w:val="ru-RU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1B7DD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</w:t>
      </w:r>
      <w:r w:rsidRPr="001B7DD7">
        <w:rPr>
          <w:rFonts w:ascii="Times New Roman" w:hAnsi="Times New Roman"/>
          <w:color w:val="000000"/>
          <w:sz w:val="28"/>
          <w:lang w:val="ru-RU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противоречий;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 w:rsidRPr="001B7DD7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образовании;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</w:t>
      </w:r>
      <w:r w:rsidRPr="001B7DD7">
        <w:rPr>
          <w:rFonts w:ascii="Times New Roman" w:hAnsi="Times New Roman"/>
          <w:color w:val="000000"/>
          <w:sz w:val="28"/>
          <w:lang w:val="ru-RU"/>
        </w:rPr>
        <w:t>ою позицию, мнение;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 w:rsidRPr="001B7DD7">
        <w:rPr>
          <w:rFonts w:ascii="Times New Roman" w:hAnsi="Times New Roman"/>
          <w:color w:val="000000"/>
          <w:sz w:val="28"/>
          <w:lang w:val="ru-RU"/>
        </w:rPr>
        <w:t>висимостей объектов между собой;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</w:t>
      </w:r>
      <w:r w:rsidRPr="001B7DD7">
        <w:rPr>
          <w:rFonts w:ascii="Times New Roman" w:hAnsi="Times New Roman"/>
          <w:color w:val="000000"/>
          <w:sz w:val="28"/>
          <w:lang w:val="ru-RU"/>
        </w:rPr>
        <w:t>деть инструментами оценки достоверности полученных выводов и обобщений;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 w:rsidRPr="001B7DD7">
        <w:rPr>
          <w:rFonts w:ascii="Times New Roman" w:hAnsi="Times New Roman"/>
          <w:color w:val="000000"/>
          <w:sz w:val="28"/>
          <w:lang w:val="ru-RU"/>
        </w:rPr>
        <w:t>контекстах.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</w:t>
      </w:r>
      <w:r w:rsidRPr="001B7DD7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</w:t>
      </w:r>
      <w:r w:rsidRPr="001B7DD7">
        <w:rPr>
          <w:rFonts w:ascii="Times New Roman" w:hAnsi="Times New Roman"/>
          <w:color w:val="000000"/>
          <w:sz w:val="28"/>
          <w:lang w:val="ru-RU"/>
        </w:rPr>
        <w:t>менимости содержащейся в нём информации и усвоения необходимой информации с целью решения учебных задач;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на</w:t>
      </w:r>
      <w:r w:rsidRPr="001B7DD7">
        <w:rPr>
          <w:rFonts w:ascii="Times New Roman" w:hAnsi="Times New Roman"/>
          <w:color w:val="000000"/>
          <w:sz w:val="28"/>
          <w:lang w:val="ru-RU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 w:rsidRPr="001B7DD7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комбинациями в зависимости от коммуникативной установки;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</w:t>
      </w:r>
      <w:r w:rsidRPr="001B7DD7">
        <w:rPr>
          <w:rFonts w:ascii="Times New Roman" w:hAnsi="Times New Roman"/>
          <w:color w:val="000000"/>
          <w:sz w:val="28"/>
          <w:lang w:val="ru-RU"/>
        </w:rPr>
        <w:t>ровать информацию.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</w:t>
      </w:r>
      <w:r w:rsidRPr="001B7DD7">
        <w:rPr>
          <w:rFonts w:ascii="Times New Roman" w:hAnsi="Times New Roman"/>
          <w:color w:val="000000"/>
          <w:sz w:val="28"/>
          <w:lang w:val="ru-RU"/>
        </w:rPr>
        <w:t>точку зрения) в диалогах и дискуссиях, в устной монологической речи и в письменных текстах;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1B7DD7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</w:t>
      </w:r>
      <w:r w:rsidRPr="001B7DD7">
        <w:rPr>
          <w:rFonts w:ascii="Times New Roman" w:hAnsi="Times New Roman"/>
          <w:color w:val="000000"/>
          <w:sz w:val="28"/>
          <w:lang w:val="ru-RU"/>
        </w:rPr>
        <w:t>ачи и поддержание благожелательности общения;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</w:t>
      </w:r>
      <w:r w:rsidRPr="001B7DD7">
        <w:rPr>
          <w:rFonts w:ascii="Times New Roman" w:hAnsi="Times New Roman"/>
          <w:color w:val="000000"/>
          <w:sz w:val="28"/>
          <w:lang w:val="ru-RU"/>
        </w:rPr>
        <w:t>имента, исследования, проекта;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</w:t>
      </w:r>
      <w:r w:rsidRPr="001B7DD7">
        <w:rPr>
          <w:rFonts w:ascii="Times New Roman" w:hAnsi="Times New Roman"/>
          <w:color w:val="000000"/>
          <w:sz w:val="28"/>
          <w:lang w:val="ru-RU"/>
        </w:rPr>
        <w:t>е, принятие решения группой);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самостоятельно со</w:t>
      </w:r>
      <w:r w:rsidRPr="001B7DD7">
        <w:rPr>
          <w:rFonts w:ascii="Times New Roman" w:hAnsi="Times New Roman"/>
          <w:color w:val="000000"/>
          <w:sz w:val="28"/>
          <w:lang w:val="ru-RU"/>
        </w:rPr>
        <w:t>ставлять план действий, вносить необходимые коррективы в ходе его реализации;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чебных действий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</w:t>
      </w:r>
      <w:r w:rsidRPr="001B7DD7">
        <w:rPr>
          <w:rFonts w:ascii="Times New Roman" w:hAnsi="Times New Roman"/>
          <w:color w:val="000000"/>
          <w:sz w:val="28"/>
          <w:lang w:val="ru-RU"/>
        </w:rPr>
        <w:t>и адаптировать решение к меняющимся обстоятельствам;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 w:rsidRPr="001B7DD7">
        <w:rPr>
          <w:rFonts w:ascii="Times New Roman" w:hAnsi="Times New Roman"/>
          <w:color w:val="000000"/>
          <w:sz w:val="28"/>
          <w:lang w:val="ru-RU"/>
        </w:rPr>
        <w:t>нную речь с учётом целей и условий общения; оценивать соответствие результата цели и условиям общения;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</w:t>
      </w:r>
      <w:r w:rsidRPr="001B7DD7">
        <w:rPr>
          <w:rFonts w:ascii="Times New Roman" w:hAnsi="Times New Roman"/>
          <w:color w:val="000000"/>
          <w:sz w:val="28"/>
          <w:lang w:val="ru-RU"/>
        </w:rPr>
        <w:t>овека, анализируя речевую ситуацию; регулировать способ выражения собственных эмоций;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</w:t>
      </w:r>
      <w:r w:rsidRPr="001B7DD7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B7DD7">
        <w:rPr>
          <w:rFonts w:ascii="Times New Roman" w:hAnsi="Times New Roman"/>
          <w:color w:val="000000"/>
          <w:sz w:val="28"/>
          <w:lang w:val="ru-RU"/>
        </w:rPr>
        <w:t>: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 w:rsidRPr="001B7DD7">
        <w:rPr>
          <w:rFonts w:ascii="Times New Roman" w:hAnsi="Times New Roman"/>
          <w:color w:val="000000"/>
          <w:sz w:val="28"/>
          <w:lang w:val="ru-RU"/>
        </w:rPr>
        <w:t>ия групповых форм взаимодействия при решении поставленной задачи;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уметь обобщать мнен</w:t>
      </w:r>
      <w:r w:rsidRPr="001B7DD7">
        <w:rPr>
          <w:rFonts w:ascii="Times New Roman" w:hAnsi="Times New Roman"/>
          <w:color w:val="000000"/>
          <w:sz w:val="28"/>
          <w:lang w:val="ru-RU"/>
        </w:rPr>
        <w:t>ия нескольких людей, проявлять готовность руководить, выполнять поручения, подчиняться;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1B7DD7">
        <w:rPr>
          <w:rFonts w:ascii="Times New Roman" w:hAnsi="Times New Roman"/>
          <w:color w:val="000000"/>
          <w:sz w:val="28"/>
          <w:lang w:val="ru-RU"/>
        </w:rPr>
        <w:t>оявлять готовность к представлению отчёта перед группой.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/>
        <w:ind w:left="120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259D" w:rsidRPr="001B7DD7" w:rsidRDefault="0019259D">
      <w:pPr>
        <w:spacing w:after="0"/>
        <w:ind w:left="120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</w:t>
      </w:r>
      <w:r w:rsidRPr="001B7DD7">
        <w:rPr>
          <w:rFonts w:ascii="Times New Roman" w:hAnsi="Times New Roman"/>
          <w:color w:val="000000"/>
          <w:sz w:val="28"/>
          <w:lang w:val="ru-RU"/>
        </w:rPr>
        <w:t>ые единицы языка и речи (звук, морфема, слово, словосочетание, предложение).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 w:rsidRPr="001B7DD7">
        <w:rPr>
          <w:rFonts w:ascii="Times New Roman" w:hAnsi="Times New Roman"/>
          <w:color w:val="000000"/>
          <w:sz w:val="28"/>
          <w:lang w:val="ru-RU"/>
        </w:rPr>
        <w:t>учебных задач и в повседневной жизни.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темы (в рамках изученного) и в диалоге/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</w:t>
      </w:r>
      <w:r w:rsidRPr="001B7DD7">
        <w:rPr>
          <w:rFonts w:ascii="Times New Roman" w:hAnsi="Times New Roman"/>
          <w:color w:val="000000"/>
          <w:sz w:val="28"/>
          <w:lang w:val="ru-RU"/>
        </w:rPr>
        <w:t>овых типов речи.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</w:t>
      </w:r>
      <w:r w:rsidRPr="001B7DD7">
        <w:rPr>
          <w:rFonts w:ascii="Times New Roman" w:hAnsi="Times New Roman"/>
          <w:color w:val="000000"/>
          <w:sz w:val="28"/>
          <w:lang w:val="ru-RU"/>
        </w:rPr>
        <w:t>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</w:t>
      </w:r>
      <w:r w:rsidRPr="001B7DD7">
        <w:rPr>
          <w:rFonts w:ascii="Times New Roman" w:hAnsi="Times New Roman"/>
          <w:color w:val="000000"/>
          <w:sz w:val="28"/>
          <w:lang w:val="ru-RU"/>
        </w:rPr>
        <w:t>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</w:t>
      </w:r>
      <w:r w:rsidRPr="001B7DD7">
        <w:rPr>
          <w:rFonts w:ascii="Times New Roman" w:hAnsi="Times New Roman"/>
          <w:color w:val="000000"/>
          <w:sz w:val="28"/>
          <w:lang w:val="ru-RU"/>
        </w:rPr>
        <w:t>ой и коммуникативным замыслом.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</w:t>
      </w:r>
      <w:r w:rsidRPr="001B7DD7">
        <w:rPr>
          <w:rFonts w:ascii="Times New Roman" w:hAnsi="Times New Roman"/>
          <w:color w:val="000000"/>
          <w:sz w:val="28"/>
          <w:lang w:val="ru-RU"/>
        </w:rPr>
        <w:t>в устной речи и на письме правила речевого этикета.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1B7DD7">
        <w:rPr>
          <w:rFonts w:ascii="Times New Roman" w:hAnsi="Times New Roman"/>
          <w:color w:val="000000"/>
          <w:sz w:val="28"/>
          <w:lang w:val="ru-RU"/>
        </w:rPr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 </w:t>
      </w:r>
      <w:r w:rsidRPr="001B7DD7">
        <w:rPr>
          <w:rFonts w:ascii="Times New Roman" w:hAnsi="Times New Roman"/>
          <w:color w:val="000000"/>
          <w:sz w:val="28"/>
          <w:lang w:val="ru-RU"/>
        </w:rPr>
        <w:t>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Использовать знание основны</w:t>
      </w:r>
      <w:r w:rsidRPr="001B7DD7">
        <w:rPr>
          <w:rFonts w:ascii="Times New Roman" w:hAnsi="Times New Roman"/>
          <w:color w:val="000000"/>
          <w:sz w:val="28"/>
          <w:lang w:val="ru-RU"/>
        </w:rPr>
        <w:t>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Создавать тексты-</w:t>
      </w:r>
      <w:r w:rsidRPr="001B7DD7">
        <w:rPr>
          <w:rFonts w:ascii="Times New Roman" w:hAnsi="Times New Roman"/>
          <w:color w:val="000000"/>
          <w:sz w:val="28"/>
          <w:lang w:val="ru-RU"/>
        </w:rPr>
        <w:t>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</w:t>
      </w:r>
      <w:r w:rsidRPr="001B7DD7">
        <w:rPr>
          <w:rFonts w:ascii="Times New Roman" w:hAnsi="Times New Roman"/>
          <w:color w:val="000000"/>
          <w:sz w:val="28"/>
          <w:lang w:val="ru-RU"/>
        </w:rPr>
        <w:t>орректировку восстановленного текста с опорой на образец.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</w:t>
      </w:r>
      <w:r w:rsidRPr="001B7DD7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</w:t>
      </w:r>
      <w:r w:rsidRPr="001B7DD7">
        <w:rPr>
          <w:rFonts w:ascii="Times New Roman" w:hAnsi="Times New Roman"/>
          <w:color w:val="000000"/>
          <w:sz w:val="28"/>
          <w:lang w:val="ru-RU"/>
        </w:rPr>
        <w:t>ё в учебной деятельности.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</w:t>
      </w:r>
      <w:r w:rsidRPr="001B7DD7">
        <w:rPr>
          <w:rFonts w:ascii="Times New Roman" w:hAnsi="Times New Roman"/>
          <w:color w:val="000000"/>
          <w:sz w:val="28"/>
          <w:lang w:val="ru-RU"/>
        </w:rPr>
        <w:t>та – целостность, связность, информативность).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1B7DD7">
        <w:rPr>
          <w:rFonts w:ascii="Times New Roman" w:hAnsi="Times New Roman"/>
          <w:color w:val="000000"/>
          <w:sz w:val="28"/>
          <w:lang w:val="ru-RU"/>
        </w:rPr>
        <w:t>ть звуки; понимать различие между звуком и буквой, характеризовать систему звуков.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</w:t>
      </w:r>
      <w:r w:rsidRPr="001B7DD7">
        <w:rPr>
          <w:rFonts w:ascii="Times New Roman" w:hAnsi="Times New Roman"/>
          <w:color w:val="000000"/>
          <w:sz w:val="28"/>
          <w:lang w:val="ru-RU"/>
        </w:rPr>
        <w:t>«орфограмма» и различать буквенные и небуквенные орфограммы при проведении орфографического анализа слова.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7DD7">
        <w:rPr>
          <w:rFonts w:ascii="Times New Roman" w:hAnsi="Times New Roman"/>
          <w:color w:val="000000"/>
          <w:sz w:val="28"/>
          <w:lang w:val="ru-RU"/>
        </w:rPr>
        <w:t>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</w:t>
      </w:r>
      <w:r w:rsidRPr="001B7DD7">
        <w:rPr>
          <w:rFonts w:ascii="Times New Roman" w:hAnsi="Times New Roman"/>
          <w:color w:val="000000"/>
          <w:sz w:val="28"/>
          <w:lang w:val="ru-RU"/>
        </w:rPr>
        <w:t>личать прямое и переносное значения слова.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лексичес</w:t>
      </w:r>
      <w:r w:rsidRPr="001B7DD7">
        <w:rPr>
          <w:rFonts w:ascii="Times New Roman" w:hAnsi="Times New Roman"/>
          <w:color w:val="000000"/>
          <w:sz w:val="28"/>
          <w:lang w:val="ru-RU"/>
        </w:rPr>
        <w:t>кий анализ слов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Распознавать м</w:t>
      </w:r>
      <w:r w:rsidRPr="001B7DD7">
        <w:rPr>
          <w:rFonts w:ascii="Times New Roman" w:hAnsi="Times New Roman"/>
          <w:color w:val="000000"/>
          <w:sz w:val="28"/>
          <w:lang w:val="ru-RU"/>
        </w:rPr>
        <w:t>орфемы в слове (корень, приставку, суффикс, окончание), выделять основу слова.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1B7DD7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</w:t>
      </w:r>
      <w:r w:rsidRPr="001B7DD7">
        <w:rPr>
          <w:rFonts w:ascii="Times New Roman" w:hAnsi="Times New Roman"/>
          <w:color w:val="000000"/>
          <w:sz w:val="28"/>
          <w:lang w:val="ru-RU"/>
        </w:rPr>
        <w:t>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епроизносимыми согласными (в рамках изученного); ё – о после шипящих в корне слова;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7DD7">
        <w:rPr>
          <w:rFonts w:ascii="Times New Roman" w:hAnsi="Times New Roman"/>
          <w:color w:val="000000"/>
          <w:sz w:val="28"/>
          <w:lang w:val="ru-RU"/>
        </w:rPr>
        <w:t>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</w:t>
      </w:r>
      <w:r w:rsidRPr="001B7DD7">
        <w:rPr>
          <w:rFonts w:ascii="Times New Roman" w:hAnsi="Times New Roman"/>
          <w:color w:val="000000"/>
          <w:sz w:val="28"/>
          <w:lang w:val="ru-RU"/>
        </w:rPr>
        <w:t>тельные, глаголы.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1B7DD7">
        <w:rPr>
          <w:rFonts w:ascii="Times New Roman" w:hAnsi="Times New Roman"/>
          <w:color w:val="000000"/>
          <w:sz w:val="28"/>
          <w:lang w:val="ru-RU"/>
        </w:rPr>
        <w:t>знания по морфологии при выполнении языкового анализа различных видов и в речевой практике.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Соблюдать нормы словоизмене</w:t>
      </w:r>
      <w:r w:rsidRPr="001B7DD7">
        <w:rPr>
          <w:rFonts w:ascii="Times New Roman" w:hAnsi="Times New Roman"/>
          <w:color w:val="000000"/>
          <w:sz w:val="28"/>
          <w:lang w:val="ru-RU"/>
        </w:rPr>
        <w:t>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ончаниях; суффиксов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B7DD7">
        <w:rPr>
          <w:rFonts w:ascii="Times New Roman" w:hAnsi="Times New Roman"/>
          <w:color w:val="000000"/>
          <w:sz w:val="28"/>
          <w:lang w:val="ru-RU"/>
        </w:rPr>
        <w:t>//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B7DD7">
        <w:rPr>
          <w:rFonts w:ascii="Times New Roman" w:hAnsi="Times New Roman"/>
          <w:color w:val="000000"/>
          <w:sz w:val="28"/>
          <w:lang w:val="ru-RU"/>
        </w:rPr>
        <w:t>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7DD7">
        <w:rPr>
          <w:rFonts w:ascii="Times New Roman" w:hAnsi="Times New Roman"/>
          <w:color w:val="000000"/>
          <w:sz w:val="28"/>
          <w:lang w:val="ru-RU"/>
        </w:rPr>
        <w:t>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7DD7">
        <w:rPr>
          <w:rFonts w:ascii="Times New Roman" w:hAnsi="Times New Roman"/>
          <w:color w:val="000000"/>
          <w:sz w:val="28"/>
          <w:lang w:val="ru-RU"/>
        </w:rPr>
        <w:t>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7DD7">
        <w:rPr>
          <w:rFonts w:ascii="Times New Roman" w:hAnsi="Times New Roman"/>
          <w:color w:val="000000"/>
          <w:sz w:val="28"/>
          <w:lang w:val="ru-RU"/>
        </w:rPr>
        <w:t>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7DD7">
        <w:rPr>
          <w:rFonts w:ascii="Times New Roman" w:hAnsi="Times New Roman"/>
          <w:color w:val="000000"/>
          <w:sz w:val="28"/>
          <w:lang w:val="ru-RU"/>
        </w:rPr>
        <w:t>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B7DD7">
        <w:rPr>
          <w:rFonts w:ascii="Times New Roman" w:hAnsi="Times New Roman"/>
          <w:color w:val="000000"/>
          <w:sz w:val="28"/>
          <w:lang w:val="ru-RU"/>
        </w:rPr>
        <w:t>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B7DD7">
        <w:rPr>
          <w:rFonts w:ascii="Times New Roman" w:hAnsi="Times New Roman"/>
          <w:color w:val="000000"/>
          <w:sz w:val="28"/>
          <w:lang w:val="ru-RU"/>
        </w:rPr>
        <w:t>–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7DD7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шипящих; слитное и раздельное написание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</w:t>
      </w:r>
      <w:r w:rsidRPr="001B7DD7">
        <w:rPr>
          <w:rFonts w:ascii="Times New Roman" w:hAnsi="Times New Roman"/>
          <w:color w:val="000000"/>
          <w:sz w:val="28"/>
          <w:lang w:val="ru-RU"/>
        </w:rPr>
        <w:t>ъяснять его роль в речи; различать полную и краткую формы имён прилагательных.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</w:t>
      </w: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имён прилагательных с основой на шипящие; правила слитного и раздельного написания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с именами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прилагательными.</w:t>
      </w:r>
    </w:p>
    <w:p w:rsidR="0019259D" w:rsidRPr="001B7DD7" w:rsidRDefault="0019259D">
      <w:pPr>
        <w:spacing w:after="0" w:line="264" w:lineRule="auto"/>
        <w:ind w:left="120"/>
        <w:jc w:val="both"/>
        <w:rPr>
          <w:lang w:val="ru-RU"/>
        </w:rPr>
      </w:pPr>
    </w:p>
    <w:p w:rsidR="0019259D" w:rsidRPr="001B7DD7" w:rsidRDefault="008A2EAD">
      <w:pPr>
        <w:spacing w:after="0" w:line="264" w:lineRule="auto"/>
        <w:ind w:left="12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</w:t>
      </w:r>
      <w:r w:rsidRPr="001B7DD7">
        <w:rPr>
          <w:rFonts w:ascii="Times New Roman" w:hAnsi="Times New Roman"/>
          <w:color w:val="000000"/>
          <w:sz w:val="28"/>
          <w:lang w:val="ru-RU"/>
        </w:rPr>
        <w:t>ые и невозвратные.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частичный мо</w:t>
      </w:r>
      <w:r w:rsidRPr="001B7DD7">
        <w:rPr>
          <w:rFonts w:ascii="Times New Roman" w:hAnsi="Times New Roman"/>
          <w:color w:val="000000"/>
          <w:sz w:val="28"/>
          <w:lang w:val="ru-RU"/>
        </w:rPr>
        <w:t>рфологический анализ глаголов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7DD7">
        <w:rPr>
          <w:rFonts w:ascii="Times New Roman" w:hAnsi="Times New Roman"/>
          <w:color w:val="000000"/>
          <w:sz w:val="28"/>
          <w:lang w:val="ru-RU"/>
        </w:rPr>
        <w:t>после шипящи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х как показателя грамматической формы в инфинитиве, в форме 2-го лица единственного числа;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>-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7DD7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B7DD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7DD7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B7D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</w:t>
      </w:r>
      <w:r w:rsidRPr="001B7DD7">
        <w:rPr>
          <w:rFonts w:ascii="Times New Roman" w:hAnsi="Times New Roman"/>
          <w:color w:val="000000"/>
          <w:sz w:val="28"/>
          <w:lang w:val="ru-RU"/>
        </w:rPr>
        <w:t>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</w:t>
      </w:r>
      <w:r w:rsidRPr="001B7DD7">
        <w:rPr>
          <w:rFonts w:ascii="Times New Roman" w:hAnsi="Times New Roman"/>
          <w:color w:val="000000"/>
          <w:sz w:val="28"/>
          <w:lang w:val="ru-RU"/>
        </w:rPr>
        <w:t>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</w:t>
      </w:r>
      <w:r w:rsidRPr="001B7DD7">
        <w:rPr>
          <w:rFonts w:ascii="Times New Roman" w:hAnsi="Times New Roman"/>
          <w:color w:val="000000"/>
          <w:sz w:val="28"/>
          <w:lang w:val="ru-RU"/>
        </w:rPr>
        <w:t>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второстепенные члены предложения, </w:t>
      </w:r>
      <w:r w:rsidRPr="001B7DD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</w:t>
      </w:r>
      <w:r w:rsidRPr="001B7DD7">
        <w:rPr>
          <w:rFonts w:ascii="Times New Roman" w:hAnsi="Times New Roman"/>
          <w:color w:val="000000"/>
          <w:sz w:val="28"/>
          <w:lang w:val="ru-RU"/>
        </w:rPr>
        <w:t>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</w:t>
      </w:r>
      <w:r w:rsidRPr="001B7DD7">
        <w:rPr>
          <w:rFonts w:ascii="Times New Roman" w:hAnsi="Times New Roman"/>
          <w:color w:val="000000"/>
          <w:sz w:val="28"/>
          <w:lang w:val="ru-RU"/>
        </w:rPr>
        <w:t>жения (в рамках изученного).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7D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7DD7">
        <w:rPr>
          <w:rFonts w:ascii="Times New Roman" w:hAnsi="Times New Roman"/>
          <w:color w:val="000000"/>
          <w:sz w:val="28"/>
          <w:lang w:val="ru-RU"/>
        </w:rPr>
        <w:t xml:space="preserve">; оформлять </w:t>
      </w:r>
      <w:r w:rsidRPr="001B7DD7">
        <w:rPr>
          <w:rFonts w:ascii="Times New Roman" w:hAnsi="Times New Roman"/>
          <w:color w:val="000000"/>
          <w:sz w:val="28"/>
          <w:lang w:val="ru-RU"/>
        </w:rPr>
        <w:t>на письме диалог.</w:t>
      </w:r>
    </w:p>
    <w:p w:rsidR="0019259D" w:rsidRPr="001B7DD7" w:rsidRDefault="008A2EAD">
      <w:pPr>
        <w:spacing w:after="0" w:line="264" w:lineRule="auto"/>
        <w:ind w:firstLine="600"/>
        <w:jc w:val="both"/>
        <w:rPr>
          <w:lang w:val="ru-RU"/>
        </w:rPr>
      </w:pPr>
      <w:r w:rsidRPr="001B7DD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9259D" w:rsidRPr="001B7DD7" w:rsidRDefault="0019259D">
      <w:pPr>
        <w:rPr>
          <w:lang w:val="ru-RU"/>
        </w:rPr>
        <w:sectPr w:rsidR="0019259D" w:rsidRPr="001B7DD7">
          <w:pgSz w:w="11906" w:h="16383"/>
          <w:pgMar w:top="1134" w:right="850" w:bottom="1134" w:left="1701" w:header="720" w:footer="720" w:gutter="0"/>
          <w:cols w:space="720"/>
        </w:sectPr>
      </w:pPr>
    </w:p>
    <w:p w:rsidR="0019259D" w:rsidRDefault="008A2EAD">
      <w:pPr>
        <w:spacing w:after="0"/>
        <w:ind w:left="120"/>
      </w:pPr>
      <w:bookmarkStart w:id="8" w:name="block-22953198"/>
      <w:bookmarkEnd w:id="7"/>
      <w:r w:rsidRPr="001B7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259D" w:rsidRDefault="008A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1B7D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59D" w:rsidRDefault="001925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59D" w:rsidRDefault="00192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59D" w:rsidRDefault="0019259D">
            <w:pPr>
              <w:spacing w:after="0"/>
              <w:ind w:left="135"/>
            </w:pPr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59D" w:rsidRDefault="00192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59D" w:rsidRDefault="001925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59D" w:rsidRDefault="001925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59D" w:rsidRDefault="001925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59D" w:rsidRDefault="00192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59D" w:rsidRDefault="0019259D"/>
        </w:tc>
      </w:tr>
      <w:tr w:rsidR="001B7DD7" w:rsidRPr="001B7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7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59D" w:rsidRDefault="0019259D"/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59D" w:rsidRDefault="0019259D"/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59D" w:rsidRDefault="0019259D"/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59D" w:rsidRDefault="0019259D"/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59D" w:rsidRDefault="0019259D"/>
        </w:tc>
      </w:tr>
      <w:tr w:rsidR="001B7DD7" w:rsidRPr="001B7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7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59D" w:rsidRDefault="0019259D"/>
        </w:tc>
      </w:tr>
      <w:tr w:rsidR="001B7DD7" w:rsidRPr="001B7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7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59D" w:rsidRDefault="0019259D"/>
        </w:tc>
      </w:tr>
      <w:tr w:rsidR="001B7DD7" w:rsidRP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 w:rsidRP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1925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259D" w:rsidRDefault="0019259D"/>
        </w:tc>
      </w:tr>
    </w:tbl>
    <w:p w:rsidR="0019259D" w:rsidRDefault="0019259D">
      <w:pPr>
        <w:sectPr w:rsidR="00192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59D" w:rsidRDefault="008A2EAD">
      <w:pPr>
        <w:spacing w:after="0"/>
        <w:ind w:left="120"/>
      </w:pPr>
      <w:bookmarkStart w:id="9" w:name="block-229532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9259D" w:rsidRDefault="008A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1B7DD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59D" w:rsidRDefault="0019259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59D" w:rsidRDefault="0019259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59D" w:rsidRDefault="0019259D">
            <w:pPr>
              <w:spacing w:after="0"/>
              <w:ind w:left="135"/>
            </w:pPr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59D" w:rsidRDefault="00192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59D" w:rsidRDefault="0019259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59D" w:rsidRDefault="00192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59D" w:rsidRDefault="0019259D"/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изученного в начальной 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шко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единица речевого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Сказуемое и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конце имён существительных после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НЕ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-клан- —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-клон-, -скак- — -</w:t>
            </w:r>
            <w:proofErr w:type="spellStart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окончаниях имен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НЕ с именами прилагательными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(будущего простого)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е//и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«Глагол». </w:t>
            </w: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1B7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59D" w:rsidRPr="001B7DD7" w:rsidRDefault="008A2EAD">
            <w:pPr>
              <w:spacing w:after="0"/>
              <w:ind w:left="135"/>
              <w:rPr>
                <w:lang w:val="ru-RU"/>
              </w:rPr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259D" w:rsidRDefault="008A2EAD">
            <w:pPr>
              <w:spacing w:after="0"/>
              <w:ind w:left="135"/>
              <w:jc w:val="center"/>
            </w:pPr>
            <w:r w:rsidRPr="001B7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9259D" w:rsidRDefault="0019259D"/>
        </w:tc>
      </w:tr>
    </w:tbl>
    <w:p w:rsidR="0019259D" w:rsidRDefault="0019259D">
      <w:pPr>
        <w:sectPr w:rsidR="00192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59D" w:rsidRDefault="008A2EAD">
      <w:pPr>
        <w:spacing w:after="0"/>
        <w:ind w:left="120"/>
      </w:pPr>
      <w:bookmarkStart w:id="10" w:name="block-22953199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259D" w:rsidRDefault="008A2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259D" w:rsidRDefault="0019259D">
      <w:pPr>
        <w:spacing w:after="0" w:line="480" w:lineRule="auto"/>
        <w:ind w:left="120"/>
      </w:pPr>
    </w:p>
    <w:p w:rsidR="0019259D" w:rsidRDefault="0019259D">
      <w:pPr>
        <w:spacing w:after="0" w:line="480" w:lineRule="auto"/>
        <w:ind w:left="120"/>
      </w:pPr>
    </w:p>
    <w:p w:rsidR="0019259D" w:rsidRDefault="0019259D">
      <w:pPr>
        <w:spacing w:after="0"/>
        <w:ind w:left="120"/>
      </w:pPr>
    </w:p>
    <w:p w:rsidR="0019259D" w:rsidRDefault="008A2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259D" w:rsidRDefault="0019259D">
      <w:pPr>
        <w:spacing w:after="0" w:line="480" w:lineRule="auto"/>
        <w:ind w:left="120"/>
      </w:pPr>
    </w:p>
    <w:p w:rsidR="0019259D" w:rsidRDefault="0019259D">
      <w:pPr>
        <w:spacing w:after="0"/>
        <w:ind w:left="120"/>
      </w:pPr>
    </w:p>
    <w:p w:rsidR="0019259D" w:rsidRPr="001B7DD7" w:rsidRDefault="008A2EAD">
      <w:pPr>
        <w:spacing w:after="0" w:line="480" w:lineRule="auto"/>
        <w:ind w:left="120"/>
        <w:rPr>
          <w:lang w:val="ru-RU"/>
        </w:rPr>
      </w:pPr>
      <w:r w:rsidRPr="001B7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259D" w:rsidRPr="001B7DD7" w:rsidRDefault="0019259D">
      <w:pPr>
        <w:spacing w:after="0" w:line="480" w:lineRule="auto"/>
        <w:ind w:left="120"/>
        <w:rPr>
          <w:lang w:val="ru-RU"/>
        </w:rPr>
      </w:pPr>
    </w:p>
    <w:p w:rsidR="0019259D" w:rsidRPr="001B7DD7" w:rsidRDefault="0019259D">
      <w:pPr>
        <w:rPr>
          <w:lang w:val="ru-RU"/>
        </w:rPr>
        <w:sectPr w:rsidR="0019259D" w:rsidRPr="001B7DD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A2EAD" w:rsidRPr="001B7DD7" w:rsidRDefault="008A2EAD">
      <w:pPr>
        <w:rPr>
          <w:lang w:val="ru-RU"/>
        </w:rPr>
      </w:pPr>
    </w:p>
    <w:sectPr w:rsidR="008A2EAD" w:rsidRPr="001B7D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9D"/>
    <w:rsid w:val="0019259D"/>
    <w:rsid w:val="001B7DD7"/>
    <w:rsid w:val="008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EF235-9CC2-4B76-8B84-25A790B4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9167</Words>
  <Characters>52253</Characters>
  <Application>Microsoft Office Word</Application>
  <DocSecurity>0</DocSecurity>
  <Lines>435</Lines>
  <Paragraphs>122</Paragraphs>
  <ScaleCrop>false</ScaleCrop>
  <Company/>
  <LinksUpToDate>false</LinksUpToDate>
  <CharactersWithSpaces>61298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2023-10-10T20:29:00Z</dcterms:created>
  <dcterms:modified xsi:type="dcterms:W3CDTF">2023-10-10T20:35:00Z</dcterms:modified>
</cp:coreProperties>
</file>